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6" w:rsidRPr="006062CA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2CA">
        <w:rPr>
          <w:rFonts w:ascii="Times New Roman" w:hAnsi="Times New Roman" w:cs="Times New Roman"/>
          <w:b/>
          <w:sz w:val="28"/>
          <w:szCs w:val="28"/>
        </w:rPr>
        <w:t>Нижегородское</w:t>
      </w:r>
      <w:proofErr w:type="gramEnd"/>
      <w:r w:rsidRPr="006062C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FD5486" w:rsidRPr="006062CA" w:rsidRDefault="00CB19AE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A">
        <w:rPr>
          <w:rFonts w:ascii="Times New Roman" w:hAnsi="Times New Roman" w:cs="Times New Roman"/>
          <w:b/>
          <w:sz w:val="28"/>
          <w:szCs w:val="28"/>
        </w:rPr>
        <w:t>1</w:t>
      </w:r>
      <w:r w:rsidR="00826CD3">
        <w:rPr>
          <w:rFonts w:ascii="Times New Roman" w:hAnsi="Times New Roman" w:cs="Times New Roman"/>
          <w:b/>
          <w:sz w:val="28"/>
          <w:szCs w:val="28"/>
        </w:rPr>
        <w:t>3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D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CA">
        <w:rPr>
          <w:rFonts w:ascii="Times New Roman" w:hAnsi="Times New Roman" w:cs="Times New Roman"/>
          <w:b/>
          <w:sz w:val="28"/>
          <w:szCs w:val="28"/>
        </w:rPr>
        <w:t>2018</w:t>
      </w:r>
      <w:r w:rsidR="0061009A" w:rsidRPr="006062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CE1" w:rsidRPr="006062CA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62CA">
        <w:rPr>
          <w:rFonts w:ascii="Times New Roman" w:hAnsi="Times New Roman" w:cs="Times New Roman"/>
          <w:sz w:val="28"/>
          <w:szCs w:val="28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6062CA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5486" w:rsidRPr="006062CA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C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61009A" w:rsidRPr="006062CA">
        <w:rPr>
          <w:rFonts w:ascii="Times New Roman" w:hAnsi="Times New Roman" w:cs="Times New Roman"/>
          <w:sz w:val="28"/>
          <w:szCs w:val="28"/>
        </w:rPr>
        <w:t>на тему:</w:t>
      </w:r>
    </w:p>
    <w:p w:rsidR="00826CD3" w:rsidRPr="006062CA" w:rsidRDefault="0061009A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A">
        <w:rPr>
          <w:rFonts w:ascii="Times New Roman" w:hAnsi="Times New Roman" w:cs="Times New Roman"/>
          <w:b/>
          <w:sz w:val="28"/>
          <w:szCs w:val="28"/>
        </w:rPr>
        <w:t>«</w:t>
      </w:r>
      <w:r w:rsidR="00826CD3" w:rsidRPr="00826CD3">
        <w:rPr>
          <w:rFonts w:ascii="Times New Roman" w:hAnsi="Times New Roman" w:cs="Times New Roman"/>
          <w:b/>
          <w:sz w:val="28"/>
          <w:szCs w:val="28"/>
        </w:rPr>
        <w:t>Как не стать жертвой рекламы, маскирующейся под квитанции платёжных документов. Законность размещения рекламы на квитанции</w:t>
      </w:r>
      <w:r w:rsidR="00826CD3">
        <w:rPr>
          <w:rFonts w:ascii="Times New Roman" w:hAnsi="Times New Roman" w:cs="Times New Roman"/>
          <w:b/>
          <w:sz w:val="28"/>
          <w:szCs w:val="28"/>
        </w:rPr>
        <w:t>»</w:t>
      </w:r>
    </w:p>
    <w:p w:rsidR="002360F8" w:rsidRPr="006062CA" w:rsidRDefault="002360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9AE" w:rsidRPr="006062CA" w:rsidRDefault="00CB19AE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21.12.2017 Президентом Российской Федерации подписан Указ №618 «Об основных направлениях государственной политики по развитию конкуренции».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Согласно Указу</w:t>
      </w:r>
      <w:r w:rsidR="00CB19AE" w:rsidRPr="006062CA">
        <w:rPr>
          <w:szCs w:val="28"/>
        </w:rPr>
        <w:t xml:space="preserve"> </w:t>
      </w:r>
      <w:r w:rsidRPr="006062CA">
        <w:rPr>
          <w:szCs w:val="28"/>
        </w:rPr>
        <w:t xml:space="preserve">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 определено </w:t>
      </w:r>
      <w:r w:rsidR="00CB19AE" w:rsidRPr="006062CA">
        <w:rPr>
          <w:szCs w:val="28"/>
        </w:rPr>
        <w:t>активное содействие развитию кон</w:t>
      </w:r>
      <w:r w:rsidRPr="006062CA">
        <w:rPr>
          <w:szCs w:val="28"/>
        </w:rPr>
        <w:t>куренции в Российской Федерации.</w:t>
      </w:r>
      <w:r w:rsidR="00CB19AE" w:rsidRPr="006062CA">
        <w:rPr>
          <w:szCs w:val="28"/>
        </w:rPr>
        <w:t xml:space="preserve"> 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Основными </w:t>
      </w:r>
      <w:r w:rsidR="00CB19AE" w:rsidRPr="006062CA">
        <w:rPr>
          <w:szCs w:val="28"/>
        </w:rPr>
        <w:t>целями совершенствования государственной политики п</w:t>
      </w:r>
      <w:r w:rsidRPr="006062CA">
        <w:rPr>
          <w:szCs w:val="28"/>
        </w:rPr>
        <w:t>о развитию конкуренции являются повышение экономической эффективности и конкурентоспособности хозяйствующих субъектов, стабильный рост и развитие экономики государства, но в первую очередь повышение удовлетворенности потребителей.</w:t>
      </w:r>
    </w:p>
    <w:p w:rsidR="004A5703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К числу основных отраслей экономики, где планируется достигнуть определенных результато</w:t>
      </w:r>
      <w:r w:rsidR="004A5703">
        <w:rPr>
          <w:szCs w:val="28"/>
        </w:rPr>
        <w:t>в развития конкуренции, отнесен</w:t>
      </w:r>
      <w:r w:rsidR="00992CF0" w:rsidRPr="006062CA">
        <w:rPr>
          <w:szCs w:val="28"/>
        </w:rPr>
        <w:t xml:space="preserve"> </w:t>
      </w:r>
      <w:r w:rsidR="004A5703">
        <w:rPr>
          <w:szCs w:val="28"/>
        </w:rPr>
        <w:t>р</w:t>
      </w:r>
      <w:r w:rsidR="004A5703" w:rsidRPr="004A5703">
        <w:rPr>
          <w:szCs w:val="28"/>
        </w:rPr>
        <w:t>ынок услуг жилищно-коммунального хозяйства</w:t>
      </w:r>
      <w:r w:rsidR="004A5703">
        <w:rPr>
          <w:szCs w:val="28"/>
        </w:rPr>
        <w:t xml:space="preserve">, </w:t>
      </w:r>
      <w:r w:rsidR="004A5703" w:rsidRPr="004A5703">
        <w:rPr>
          <w:szCs w:val="28"/>
        </w:rPr>
        <w:t>в том числе</w:t>
      </w:r>
      <w:r w:rsidR="004A5703">
        <w:rPr>
          <w:szCs w:val="28"/>
        </w:rPr>
        <w:t xml:space="preserve"> теплоснабжение, водоснабжение, водоотведение.</w:t>
      </w:r>
    </w:p>
    <w:p w:rsidR="004A5703" w:rsidRDefault="004A5703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В</w:t>
      </w:r>
      <w:r w:rsidRPr="004A5703">
        <w:rPr>
          <w:szCs w:val="28"/>
        </w:rPr>
        <w:t xml:space="preserve"> пределах предоставленных полномочий антимонопольное ведомство наряду с </w:t>
      </w:r>
      <w:proofErr w:type="gramStart"/>
      <w:r w:rsidRPr="004A5703">
        <w:rPr>
          <w:szCs w:val="28"/>
        </w:rPr>
        <w:t>контролем за</w:t>
      </w:r>
      <w:proofErr w:type="gramEnd"/>
      <w:r w:rsidRPr="004A5703">
        <w:rPr>
          <w:szCs w:val="28"/>
        </w:rPr>
        <w:t xml:space="preserve"> соблюдением требований </w:t>
      </w:r>
      <w:r>
        <w:rPr>
          <w:szCs w:val="28"/>
        </w:rPr>
        <w:t xml:space="preserve">антимонопольного </w:t>
      </w:r>
      <w:r w:rsidRPr="004A5703">
        <w:rPr>
          <w:szCs w:val="28"/>
        </w:rPr>
        <w:t xml:space="preserve">законодательства РФ осуществляет надзор за соблюдением положений ФЗ «О </w:t>
      </w:r>
      <w:r>
        <w:rPr>
          <w:szCs w:val="28"/>
        </w:rPr>
        <w:t>рекламе».</w:t>
      </w:r>
    </w:p>
    <w:p w:rsidR="004A5703" w:rsidRPr="004A5703" w:rsidRDefault="004A5703" w:rsidP="004A5703">
      <w:pPr>
        <w:pStyle w:val="a4"/>
        <w:spacing w:line="269" w:lineRule="auto"/>
        <w:ind w:firstLine="873"/>
        <w:rPr>
          <w:szCs w:val="28"/>
        </w:rPr>
      </w:pPr>
      <w:r w:rsidRPr="004A5703">
        <w:rPr>
          <w:szCs w:val="28"/>
        </w:rPr>
        <w:t>Плата за коммунальные и жилищные услуги вносится</w:t>
      </w:r>
      <w:r>
        <w:rPr>
          <w:szCs w:val="28"/>
        </w:rPr>
        <w:t xml:space="preserve"> гражданами</w:t>
      </w:r>
      <w:r w:rsidRPr="004A5703">
        <w:rPr>
          <w:szCs w:val="28"/>
        </w:rPr>
        <w:t xml:space="preserve"> на основании платёжных документов, которые выставляет исполнитель услуг. В </w:t>
      </w:r>
      <w:hyperlink r:id="rId5" w:tgtFrame="_blank" w:history="1">
        <w:r w:rsidRPr="004A5703">
          <w:rPr>
            <w:szCs w:val="28"/>
          </w:rPr>
          <w:t>приложении № 2 приказа Минстроя РФ от 29.12.2014 № 924/</w:t>
        </w:r>
        <w:proofErr w:type="spellStart"/>
        <w:proofErr w:type="gramStart"/>
        <w:r w:rsidRPr="004A5703">
          <w:rPr>
            <w:szCs w:val="28"/>
          </w:rPr>
          <w:t>пр</w:t>
        </w:r>
        <w:proofErr w:type="spellEnd"/>
        <w:proofErr w:type="gramEnd"/>
      </w:hyperlink>
      <w:r w:rsidRPr="004A5703">
        <w:rPr>
          <w:szCs w:val="28"/>
        </w:rPr>
        <w:t xml:space="preserve"> рекомендуется применять платёжный документ не только для информирования потребителей о начисленных суммах, но и для справочной информации. Управляющие и </w:t>
      </w:r>
      <w:proofErr w:type="spellStart"/>
      <w:r w:rsidRPr="004A5703">
        <w:rPr>
          <w:szCs w:val="28"/>
        </w:rPr>
        <w:t>ресурсоснабжающие</w:t>
      </w:r>
      <w:proofErr w:type="spellEnd"/>
      <w:r w:rsidRPr="004A5703">
        <w:rPr>
          <w:szCs w:val="28"/>
        </w:rPr>
        <w:t xml:space="preserve"> организации </w:t>
      </w:r>
      <w:r w:rsidRPr="004A5703">
        <w:rPr>
          <w:szCs w:val="28"/>
        </w:rPr>
        <w:lastRenderedPageBreak/>
        <w:t>польз</w:t>
      </w:r>
      <w:r w:rsidR="009B2C0A">
        <w:rPr>
          <w:szCs w:val="28"/>
        </w:rPr>
        <w:t>овались</w:t>
      </w:r>
      <w:r w:rsidRPr="004A5703">
        <w:rPr>
          <w:szCs w:val="28"/>
        </w:rPr>
        <w:t xml:space="preserve"> этим для п</w:t>
      </w:r>
      <w:r>
        <w:rPr>
          <w:szCs w:val="28"/>
        </w:rPr>
        <w:t>о</w:t>
      </w:r>
      <w:r w:rsidR="009B2C0A">
        <w:rPr>
          <w:szCs w:val="28"/>
        </w:rPr>
        <w:t>лучения дополнительного дохода и фактически размещали на квитанциях рекламу третьих лиц.</w:t>
      </w:r>
    </w:p>
    <w:p w:rsidR="004A5703" w:rsidRDefault="004A5703" w:rsidP="004A5703">
      <w:pPr>
        <w:pStyle w:val="a4"/>
        <w:spacing w:line="269" w:lineRule="auto"/>
        <w:ind w:firstLine="873"/>
        <w:rPr>
          <w:szCs w:val="28"/>
        </w:rPr>
      </w:pPr>
      <w:r w:rsidRPr="004A5703">
        <w:rPr>
          <w:szCs w:val="28"/>
        </w:rPr>
        <w:t>В целях экономии печатного места</w:t>
      </w:r>
      <w:r w:rsidR="009B2C0A">
        <w:rPr>
          <w:szCs w:val="28"/>
        </w:rPr>
        <w:t>, в том числе</w:t>
      </w:r>
      <w:r w:rsidRPr="004A5703">
        <w:rPr>
          <w:szCs w:val="28"/>
        </w:rPr>
        <w:t xml:space="preserve"> для размещения рекламы, важная и обязательная информация печата</w:t>
      </w:r>
      <w:r w:rsidR="009B2C0A">
        <w:rPr>
          <w:szCs w:val="28"/>
        </w:rPr>
        <w:t>лась</w:t>
      </w:r>
      <w:r w:rsidRPr="004A5703">
        <w:rPr>
          <w:szCs w:val="28"/>
        </w:rPr>
        <w:t xml:space="preserve"> в квитанции мелким шрифтом. Это неудобно потребителям услуг. В итоге рекламные услуги выгляд</w:t>
      </w:r>
      <w:r w:rsidR="009B2C0A">
        <w:rPr>
          <w:szCs w:val="28"/>
        </w:rPr>
        <w:t>ели</w:t>
      </w:r>
      <w:r w:rsidRPr="004A5703">
        <w:rPr>
          <w:szCs w:val="28"/>
        </w:rPr>
        <w:t xml:space="preserve"> как обязательные, а пенсионеры и люди с плохим зрением с трудом замеча</w:t>
      </w:r>
      <w:r w:rsidR="009B2C0A">
        <w:rPr>
          <w:szCs w:val="28"/>
        </w:rPr>
        <w:t>ли</w:t>
      </w:r>
      <w:r w:rsidRPr="004A5703">
        <w:rPr>
          <w:szCs w:val="28"/>
        </w:rPr>
        <w:t xml:space="preserve"> нужную информацию из-за мелкого шрифта.</w:t>
      </w:r>
    </w:p>
    <w:p w:rsidR="009B2C0A" w:rsidRDefault="009B2C0A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До июня 2018 года практика рассмотрения Нижегородским УФАС России дел, связанных с незаконным размещением рекламы на оборотной стороне квитанций, шла по пути применения положений части 11 статьи 5 ФЗ «О рекламе».</w:t>
      </w:r>
    </w:p>
    <w:p w:rsidR="004A5703" w:rsidRDefault="009B2C0A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В соответствии с данной нормой права п</w:t>
      </w:r>
      <w:r w:rsidRPr="009B2C0A">
        <w:rPr>
          <w:szCs w:val="28"/>
        </w:rPr>
        <w:t>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9B2C0A" w:rsidRPr="009B2C0A" w:rsidRDefault="009B2C0A" w:rsidP="009B2C0A">
      <w:pPr>
        <w:pStyle w:val="a4"/>
        <w:spacing w:line="269" w:lineRule="auto"/>
        <w:ind w:firstLine="873"/>
        <w:rPr>
          <w:szCs w:val="28"/>
        </w:rPr>
      </w:pPr>
      <w:r w:rsidRPr="009B2C0A">
        <w:rPr>
          <w:szCs w:val="28"/>
        </w:rPr>
        <w:t>Правилами предоставления коммунальных услуг, утвержденными Постановлением Правительства РФ от 06.05.2011 №354, определен исчерпывающий перечень информации, содержащейся в платежных документах.  Реклама в данном списке отсутствует.</w:t>
      </w:r>
    </w:p>
    <w:p w:rsidR="009B2C0A" w:rsidRDefault="00F7599B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 xml:space="preserve">Поскольку право на размещение рекламы на квитанциях соответствующими нормативными актами не установлено, действия </w:t>
      </w:r>
      <w:proofErr w:type="spellStart"/>
      <w:r>
        <w:rPr>
          <w:szCs w:val="28"/>
        </w:rPr>
        <w:t>ресурсоснабжающие</w:t>
      </w:r>
      <w:proofErr w:type="spellEnd"/>
      <w:r>
        <w:rPr>
          <w:szCs w:val="28"/>
        </w:rPr>
        <w:t xml:space="preserve"> организации по размещению рекламу на оборотной стороне квитанций были признаны противоречащими части 11 статьи 5 Закона.</w:t>
      </w:r>
    </w:p>
    <w:p w:rsidR="00F7599B" w:rsidRDefault="00F7599B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Нижегородское УФАС России стало первым территориальным управлением, рассмотревшим дело по признакам нарушения части 11 статьи 5 ФЗ «О рекламе». Впоследствии практика Нижегородского УФАС России была тиражирована коллегами из других регионов.</w:t>
      </w:r>
    </w:p>
    <w:p w:rsidR="00F7599B" w:rsidRDefault="00F7599B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 xml:space="preserve">Нельзя не отметить, что организации, чьи действия были признаны незаконными, считали, что антимонопольное ведомство неверно трактует положения </w:t>
      </w:r>
      <w:r w:rsidRPr="009B2C0A">
        <w:rPr>
          <w:szCs w:val="28"/>
        </w:rPr>
        <w:t>Постановлением Правительства РФ от 06.05.2011 №354</w:t>
      </w:r>
      <w:r>
        <w:rPr>
          <w:szCs w:val="28"/>
        </w:rPr>
        <w:t xml:space="preserve">. По их мнению, следовало разграничивать вопрос размещения рекламы на лицевой и оборотной стороне квитанции. Данные доводы активно использовались ими в ходе судебных разбирательств по оспариванию решений и предписаний </w:t>
      </w:r>
      <w:proofErr w:type="gramStart"/>
      <w:r w:rsidR="003A12D6">
        <w:rPr>
          <w:szCs w:val="28"/>
        </w:rPr>
        <w:t>Нижегородского</w:t>
      </w:r>
      <w:proofErr w:type="gramEnd"/>
      <w:r w:rsidR="003A12D6">
        <w:rPr>
          <w:szCs w:val="28"/>
        </w:rPr>
        <w:t xml:space="preserve"> УФАС России.</w:t>
      </w:r>
    </w:p>
    <w:p w:rsidR="003A12D6" w:rsidRDefault="003A12D6" w:rsidP="004A5703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Таким образом, вопрос о специальной норме, запрещающей размещение рекламы на квитанциях, был крайне актуальным.</w:t>
      </w:r>
    </w:p>
    <w:p w:rsidR="00F7599B" w:rsidRPr="00F7599B" w:rsidRDefault="003A12D6" w:rsidP="00F7599B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Следует отметить, что о</w:t>
      </w:r>
      <w:r w:rsidR="00F7599B" w:rsidRPr="00F7599B">
        <w:rPr>
          <w:szCs w:val="28"/>
        </w:rPr>
        <w:t>бсуждение законопроекта о запрете рекл</w:t>
      </w:r>
      <w:r>
        <w:rPr>
          <w:szCs w:val="28"/>
        </w:rPr>
        <w:t>амы на квитанциях ЖКХ началось еще несколько лет назад</w:t>
      </w:r>
      <w:r w:rsidR="00F7599B" w:rsidRPr="00F7599B">
        <w:rPr>
          <w:szCs w:val="28"/>
        </w:rPr>
        <w:t xml:space="preserve"> </w:t>
      </w:r>
      <w:r>
        <w:rPr>
          <w:szCs w:val="28"/>
        </w:rPr>
        <w:t>(</w:t>
      </w:r>
      <w:r w:rsidR="00F7599B" w:rsidRPr="00F7599B">
        <w:rPr>
          <w:szCs w:val="28"/>
        </w:rPr>
        <w:t>в мае 2014 года</w:t>
      </w:r>
      <w:r>
        <w:rPr>
          <w:szCs w:val="28"/>
        </w:rPr>
        <w:t>)</w:t>
      </w:r>
      <w:r w:rsidR="00F7599B" w:rsidRPr="00F7599B">
        <w:rPr>
          <w:szCs w:val="28"/>
        </w:rPr>
        <w:t>.</w:t>
      </w:r>
    </w:p>
    <w:p w:rsidR="00F7599B" w:rsidRPr="00F7599B" w:rsidRDefault="00F7599B" w:rsidP="00F7599B">
      <w:pPr>
        <w:pStyle w:val="a4"/>
        <w:spacing w:line="269" w:lineRule="auto"/>
        <w:ind w:firstLine="873"/>
        <w:rPr>
          <w:szCs w:val="28"/>
        </w:rPr>
      </w:pPr>
      <w:r w:rsidRPr="00F7599B">
        <w:rPr>
          <w:szCs w:val="28"/>
        </w:rPr>
        <w:lastRenderedPageBreak/>
        <w:t>23 ноября 2017 года состоялось третье чтение законопроекта </w:t>
      </w:r>
      <w:hyperlink r:id="rId6" w:tgtFrame="_blank" w:history="1">
        <w:r w:rsidRPr="00F7599B">
          <w:rPr>
            <w:szCs w:val="28"/>
          </w:rPr>
          <w:t>№ 526719-6</w:t>
        </w:r>
      </w:hyperlink>
      <w:r w:rsidRPr="00F7599B">
        <w:rPr>
          <w:szCs w:val="28"/>
        </w:rPr>
        <w:t>. Он был одобрен Государственной Думой РФ в третьем чтении, а 25 ноября</w:t>
      </w:r>
      <w:r w:rsidR="003A12D6">
        <w:rPr>
          <w:szCs w:val="28"/>
        </w:rPr>
        <w:t xml:space="preserve"> 2017 года</w:t>
      </w:r>
      <w:r w:rsidRPr="00F7599B">
        <w:rPr>
          <w:szCs w:val="28"/>
        </w:rPr>
        <w:t xml:space="preserve"> к рассмотрению закона приступил Совет Федерации РФ.</w:t>
      </w:r>
    </w:p>
    <w:p w:rsidR="003A12D6" w:rsidRDefault="003A12D6" w:rsidP="003A12D6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Федеральным законом от 03.04.2018 №61-ФЗ были внесены изменения в ФЗ «О рекламе».</w:t>
      </w:r>
    </w:p>
    <w:p w:rsidR="003A12D6" w:rsidRDefault="003A12D6" w:rsidP="003A12D6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 xml:space="preserve">  </w:t>
      </w:r>
      <w:r w:rsidR="00F7599B">
        <w:rPr>
          <w:szCs w:val="28"/>
        </w:rPr>
        <w:t xml:space="preserve"> </w:t>
      </w:r>
      <w:r w:rsidRPr="003A12D6">
        <w:rPr>
          <w:szCs w:val="28"/>
        </w:rPr>
        <w:t>Изменения коснулись двух статей </w:t>
      </w:r>
      <w:hyperlink r:id="rId7" w:tgtFrame="_blank" w:history="1">
        <w:r w:rsidRPr="003A12D6">
          <w:rPr>
            <w:szCs w:val="28"/>
          </w:rPr>
          <w:t>Федерального закона от 13.03.2006 № 38-ФЗ</w:t>
        </w:r>
      </w:hyperlink>
      <w:r>
        <w:rPr>
          <w:szCs w:val="28"/>
        </w:rPr>
        <w:t>:</w:t>
      </w:r>
    </w:p>
    <w:p w:rsidR="003A12D6" w:rsidRDefault="003A12D6" w:rsidP="003A12D6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- Статья</w:t>
      </w:r>
      <w:r w:rsidRPr="003A12D6">
        <w:rPr>
          <w:szCs w:val="28"/>
        </w:rPr>
        <w:t xml:space="preserve"> 5 дополн</w:t>
      </w:r>
      <w:r>
        <w:rPr>
          <w:szCs w:val="28"/>
        </w:rPr>
        <w:t>ена</w:t>
      </w:r>
      <w:r w:rsidRPr="003A12D6">
        <w:rPr>
          <w:szCs w:val="28"/>
        </w:rPr>
        <w:t xml:space="preserve"> частью 10.3 о запрете размещения рекламы на платёжных документах для внесения платы за жилое помещение и коммунальные услуги, в том числе на обор</w:t>
      </w:r>
      <w:r>
        <w:rPr>
          <w:szCs w:val="28"/>
        </w:rPr>
        <w:t xml:space="preserve">отной стороне таких документов, </w:t>
      </w:r>
    </w:p>
    <w:p w:rsidR="003A12D6" w:rsidRDefault="003A12D6" w:rsidP="003A12D6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- а в часть 7 статьи</w:t>
      </w:r>
      <w:r w:rsidRPr="003A12D6">
        <w:rPr>
          <w:szCs w:val="28"/>
        </w:rPr>
        <w:t xml:space="preserve"> 38</w:t>
      </w:r>
      <w:r>
        <w:rPr>
          <w:szCs w:val="28"/>
        </w:rPr>
        <w:t xml:space="preserve"> Закона</w:t>
      </w:r>
      <w:r w:rsidRPr="003A12D6">
        <w:rPr>
          <w:szCs w:val="28"/>
        </w:rPr>
        <w:t xml:space="preserve"> добав</w:t>
      </w:r>
      <w:r>
        <w:rPr>
          <w:szCs w:val="28"/>
        </w:rPr>
        <w:t>лено</w:t>
      </w:r>
      <w:r w:rsidRPr="003A12D6">
        <w:rPr>
          <w:szCs w:val="28"/>
        </w:rPr>
        <w:t xml:space="preserve"> положение об ответственности за нарушение </w:t>
      </w:r>
      <w:r>
        <w:rPr>
          <w:szCs w:val="28"/>
        </w:rPr>
        <w:t>части 10.3 статьи</w:t>
      </w:r>
      <w:r w:rsidRPr="003A12D6">
        <w:rPr>
          <w:szCs w:val="28"/>
        </w:rPr>
        <w:t xml:space="preserve"> 5 закона «О рекламе».</w:t>
      </w:r>
    </w:p>
    <w:p w:rsidR="003A12D6" w:rsidRPr="003A12D6" w:rsidRDefault="003A12D6" w:rsidP="003A12D6">
      <w:pPr>
        <w:pStyle w:val="a4"/>
        <w:spacing w:line="269" w:lineRule="auto"/>
        <w:ind w:firstLine="873"/>
        <w:rPr>
          <w:szCs w:val="28"/>
        </w:rPr>
      </w:pPr>
      <w:r w:rsidRPr="003A12D6">
        <w:rPr>
          <w:szCs w:val="28"/>
        </w:rPr>
        <w:t>03.06.2018 данные  изменения в ФЗ «О рекламе» вступили в законную силу.</w:t>
      </w:r>
    </w:p>
    <w:p w:rsidR="00FD5486" w:rsidRPr="006062CA" w:rsidRDefault="005B5551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Подробная информация о </w:t>
      </w:r>
      <w:r w:rsidR="003A12D6">
        <w:rPr>
          <w:szCs w:val="28"/>
        </w:rPr>
        <w:t>практике Управления, связанной с рассмотрением дел по фактам размещения рекламы на квитанциях, а также рассмотрением обращений граждан по поводу рекламы, завуалированной под форму квитанций</w:t>
      </w:r>
      <w:r w:rsidRPr="006062CA">
        <w:rPr>
          <w:szCs w:val="28"/>
        </w:rPr>
        <w:t xml:space="preserve">, представлены на </w:t>
      </w:r>
      <w:r w:rsidR="00D52D67" w:rsidRPr="006062CA">
        <w:rPr>
          <w:szCs w:val="28"/>
        </w:rPr>
        <w:t>слайдах</w:t>
      </w:r>
      <w:r w:rsidRPr="006062CA">
        <w:rPr>
          <w:szCs w:val="28"/>
        </w:rPr>
        <w:t>.</w:t>
      </w:r>
    </w:p>
    <w:sectPr w:rsidR="00FD5486" w:rsidRPr="006062CA" w:rsidSect="00D52D6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86"/>
    <w:rsid w:val="000D732D"/>
    <w:rsid w:val="00103AE0"/>
    <w:rsid w:val="002360F8"/>
    <w:rsid w:val="002649D7"/>
    <w:rsid w:val="002A66C8"/>
    <w:rsid w:val="002E05A0"/>
    <w:rsid w:val="00361E60"/>
    <w:rsid w:val="00390522"/>
    <w:rsid w:val="003A12D6"/>
    <w:rsid w:val="003B2441"/>
    <w:rsid w:val="00410B07"/>
    <w:rsid w:val="004156FD"/>
    <w:rsid w:val="004263F0"/>
    <w:rsid w:val="0047288A"/>
    <w:rsid w:val="004A5703"/>
    <w:rsid w:val="004E48D7"/>
    <w:rsid w:val="00546895"/>
    <w:rsid w:val="0056035C"/>
    <w:rsid w:val="005874C6"/>
    <w:rsid w:val="005B5551"/>
    <w:rsid w:val="005B5E00"/>
    <w:rsid w:val="005E013D"/>
    <w:rsid w:val="005F2F90"/>
    <w:rsid w:val="006062CA"/>
    <w:rsid w:val="0061009A"/>
    <w:rsid w:val="00625C02"/>
    <w:rsid w:val="00663CE1"/>
    <w:rsid w:val="00682ACD"/>
    <w:rsid w:val="006F609E"/>
    <w:rsid w:val="00712141"/>
    <w:rsid w:val="00775C33"/>
    <w:rsid w:val="0078264C"/>
    <w:rsid w:val="007A317F"/>
    <w:rsid w:val="008024B9"/>
    <w:rsid w:val="00826CD3"/>
    <w:rsid w:val="00837232"/>
    <w:rsid w:val="008B01D7"/>
    <w:rsid w:val="008C461B"/>
    <w:rsid w:val="00925956"/>
    <w:rsid w:val="00954516"/>
    <w:rsid w:val="00992CF0"/>
    <w:rsid w:val="009B2C0A"/>
    <w:rsid w:val="009E5BD7"/>
    <w:rsid w:val="00A1395F"/>
    <w:rsid w:val="00A34DE9"/>
    <w:rsid w:val="00A70AB1"/>
    <w:rsid w:val="00AE3683"/>
    <w:rsid w:val="00B058BE"/>
    <w:rsid w:val="00B349FA"/>
    <w:rsid w:val="00B468EA"/>
    <w:rsid w:val="00C1202B"/>
    <w:rsid w:val="00C407F7"/>
    <w:rsid w:val="00C7282A"/>
    <w:rsid w:val="00CB19AE"/>
    <w:rsid w:val="00CC697C"/>
    <w:rsid w:val="00D52D67"/>
    <w:rsid w:val="00DE3D2E"/>
    <w:rsid w:val="00E71CD9"/>
    <w:rsid w:val="00E8696E"/>
    <w:rsid w:val="00EA75B3"/>
    <w:rsid w:val="00EC1A0A"/>
    <w:rsid w:val="00ED52A6"/>
    <w:rsid w:val="00EE6674"/>
    <w:rsid w:val="00F13CB4"/>
    <w:rsid w:val="00F7599B"/>
    <w:rsid w:val="00FD3605"/>
    <w:rsid w:val="00F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826CD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4A57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5703"/>
  </w:style>
  <w:style w:type="paragraph" w:styleId="ab">
    <w:name w:val="Normal (Web)"/>
    <w:basedOn w:val="a"/>
    <w:uiPriority w:val="99"/>
    <w:semiHidden/>
    <w:unhideWhenUsed/>
    <w:rsid w:val="004A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05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.parlament.gov.ru/bill/526719-6" TargetMode="External"/><Relationship Id="rId5" Type="http://schemas.openxmlformats.org/officeDocument/2006/relationships/hyperlink" Target="https://minjust.consultant.ru/documents/14749?items=1&amp;pag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to52-shumilova</dc:creator>
  <cp:lastModifiedBy>to52-shumilova</cp:lastModifiedBy>
  <cp:revision>18</cp:revision>
  <cp:lastPrinted>2018-05-30T14:04:00Z</cp:lastPrinted>
  <dcterms:created xsi:type="dcterms:W3CDTF">2017-09-13T07:40:00Z</dcterms:created>
  <dcterms:modified xsi:type="dcterms:W3CDTF">2018-08-29T14:03:00Z</dcterms:modified>
</cp:coreProperties>
</file>